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734" w:rsidRPr="00602734" w:rsidRDefault="00602734" w:rsidP="0060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027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Список публикаций д.б.н. Бугрова А.Г. по специальности </w:t>
      </w:r>
      <w:proofErr w:type="spellStart"/>
      <w:r w:rsidRPr="006027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оппонируемой</w:t>
      </w:r>
      <w:proofErr w:type="spellEnd"/>
      <w:r w:rsidRPr="006027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диссертации</w:t>
      </w:r>
    </w:p>
    <w:p w:rsidR="00602734" w:rsidRPr="00602734" w:rsidRDefault="00602734" w:rsidP="0060273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02734" w:rsidRPr="00602734" w:rsidRDefault="00602734" w:rsidP="0060273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02734" w:rsidRPr="00602734" w:rsidRDefault="00602734" w:rsidP="00602734">
      <w:pPr>
        <w:pStyle w:val="a3"/>
        <w:spacing w:after="0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</w:p>
    <w:p w:rsidR="00602734" w:rsidRPr="00602734" w:rsidRDefault="00602734" w:rsidP="00602734">
      <w:pPr>
        <w:pStyle w:val="a3"/>
        <w:spacing w:after="0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</w:p>
    <w:p w:rsidR="00602734" w:rsidRPr="00602734" w:rsidRDefault="00602734" w:rsidP="006027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РЕКОНСТРУКЦИЯ </w:t>
      </w:r>
      <w:proofErr w:type="spellStart"/>
      <w:r w:rsidRPr="00602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фИЛОГЕНЕТИЧЕСКИХ</w:t>
      </w:r>
      <w:proofErr w:type="spellEnd"/>
      <w:r w:rsidRPr="00602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ОТНОШЕНИЙ НАСТОЯЩИХ САРАНЧОВЫХ (ORTHOPTERA, ACRIDIDAE) НА ОСНОВЕ АНАЛИЗА НУКЛЕОТИДНЫХ ПОСЛЕДОВАТЕЛЬНОСТЕЙ МИТОХОНДРИАЛЬНОГО ГЕНА COI</w:t>
      </w:r>
      <w:r w:rsidRPr="00602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27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Бугров А.Г., </w:t>
      </w:r>
      <w:proofErr w:type="spellStart"/>
      <w:r w:rsidRPr="006027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Смышляев</w:t>
      </w:r>
      <w:proofErr w:type="spellEnd"/>
      <w:r w:rsidRPr="006027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Г.А., Блинов А.Г.</w:t>
      </w:r>
      <w:r w:rsidRPr="00602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02734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Евразиатский</w:t>
      </w:r>
      <w:proofErr w:type="spellEnd"/>
      <w:r w:rsidRPr="0060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энтомологический журнал. 2012. Т. 11. № 6. С. 493-502.</w:t>
      </w:r>
    </w:p>
    <w:p w:rsidR="00602734" w:rsidRPr="00602734" w:rsidRDefault="00602734" w:rsidP="0060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734" w:rsidRPr="00602734" w:rsidRDefault="00602734" w:rsidP="006027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7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CHROMOSOMAL LOCALIZATION OF RIBOSOMAL AND TELOMERIC DNA PROVIDES NEW INSIGHTS ON THE EVOLUTION OF GOMPHOCERINAE GRASSHOPPERS</w:t>
      </w:r>
      <w:r w:rsidRPr="006027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60273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Jetybayev</w:t>
      </w:r>
      <w:proofErr w:type="spellEnd"/>
      <w:r w:rsidRPr="0060273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I.E., </w:t>
      </w:r>
      <w:proofErr w:type="spellStart"/>
      <w:r w:rsidRPr="0060273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Karamysheva</w:t>
      </w:r>
      <w:proofErr w:type="spellEnd"/>
      <w:r w:rsidRPr="0060273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T.V., </w:t>
      </w:r>
      <w:proofErr w:type="spellStart"/>
      <w:r w:rsidRPr="0060273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Rubtsov</w:t>
      </w:r>
      <w:proofErr w:type="spellEnd"/>
      <w:r w:rsidRPr="0060273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N.B., </w:t>
      </w:r>
      <w:proofErr w:type="spellStart"/>
      <w:r w:rsidRPr="0060273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Bugrov</w:t>
      </w:r>
      <w:proofErr w:type="spellEnd"/>
      <w:r w:rsidRPr="0060273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A.G., Camacho J.P.M</w:t>
      </w:r>
      <w:proofErr w:type="gramStart"/>
      <w:r w:rsidRPr="0060273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.</w:t>
      </w:r>
      <w:proofErr w:type="gramEnd"/>
      <w:r w:rsidRPr="006027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Cytogenetic and Genome Research. </w:t>
      </w:r>
      <w:r w:rsidRPr="00602734">
        <w:rPr>
          <w:rFonts w:ascii="Times New Roman" w:eastAsia="Times New Roman" w:hAnsi="Times New Roman" w:cs="Times New Roman"/>
          <w:sz w:val="24"/>
          <w:szCs w:val="24"/>
          <w:lang w:eastAsia="ru-RU"/>
        </w:rPr>
        <w:t>2012. Т. 138. № 1. С. 36-45.</w:t>
      </w:r>
    </w:p>
    <w:p w:rsidR="00602734" w:rsidRPr="00602734" w:rsidRDefault="00602734" w:rsidP="0060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734" w:rsidRPr="00602734" w:rsidRDefault="00602734" w:rsidP="006027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КАРИОТИПЫ САРАНЧОВЫХ РОССИИ И СОПРЕДЕЛЬНЫХ ТЕРРИТОРИЙ</w:t>
      </w:r>
      <w:r w:rsidRPr="00602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27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Бугров А.Г.</w:t>
      </w:r>
      <w:r w:rsidRPr="00602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02734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Евразиатский</w:t>
      </w:r>
      <w:proofErr w:type="spellEnd"/>
      <w:r w:rsidRPr="0060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энтомологический журнал. 2010. Т. 9. № 2. С. 169-179.</w:t>
      </w:r>
    </w:p>
    <w:p w:rsidR="00602734" w:rsidRPr="00602734" w:rsidRDefault="00602734" w:rsidP="0060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02734" w:rsidRPr="00602734" w:rsidRDefault="00602734" w:rsidP="006027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КРОСС-ГИБРИДИЗАЦИЯ ПОВТОРЁННЫХ ПОСЛЕДОВАТЕЛЬНОСТЕЙ ДНК ПРИЦЕНТРОМЕРНОГО ГЕТЕРОХРОМАТИНА CHORTHIPPUS APRICARIUS (L.) С ХРОМОСОМАМИ САРАНЧОВЫХ ТРИБЫ GOMPHOCERINI</w:t>
      </w:r>
      <w:r w:rsidRPr="00602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027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Джетыбаев</w:t>
      </w:r>
      <w:proofErr w:type="spellEnd"/>
      <w:r w:rsidRPr="006027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И.Е., Карамышева Т.В., Бугров А.Г., Рубцов Н.Б.</w:t>
      </w:r>
      <w:r w:rsidRPr="00602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02734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Евразиатский</w:t>
      </w:r>
      <w:proofErr w:type="spellEnd"/>
      <w:r w:rsidRPr="0060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энтомологический журнал. 2010. Т. 9. № 3. С. 433-436.</w:t>
      </w:r>
    </w:p>
    <w:p w:rsidR="00602734" w:rsidRPr="00602734" w:rsidRDefault="00602734" w:rsidP="0060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734" w:rsidRPr="00602734" w:rsidRDefault="00602734" w:rsidP="006027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ДОБАВОЧНЫЕ ХРОМОСОМЫ КАК МАРКЁРЫ ФОРМИРОВАНИЯ ПОПУЛЯЦИОННОЙ СТРУКТУРЫ ПЛАВУЧЕЙ КОБЫЛКИ EYPREPOCNEMIS PLORANS CHARPANTIER, 1825 (ORTHOPTERA, </w:t>
      </w:r>
      <w:proofErr w:type="gramStart"/>
      <w:r w:rsidRPr="00602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ACRIDIDAE)</w:t>
      </w:r>
      <w:r w:rsidRPr="00602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27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Дзюбенко</w:t>
      </w:r>
      <w:proofErr w:type="gramEnd"/>
      <w:r w:rsidRPr="006027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В.В., Бугров А.Г., </w:t>
      </w:r>
      <w:proofErr w:type="spellStart"/>
      <w:r w:rsidRPr="006027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Джетыбаев</w:t>
      </w:r>
      <w:proofErr w:type="spellEnd"/>
      <w:r w:rsidRPr="006027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И.Е., Рубцов Н.Б.</w:t>
      </w:r>
      <w:r w:rsidRPr="00602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02734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Евразиатский</w:t>
      </w:r>
      <w:proofErr w:type="spellEnd"/>
      <w:r w:rsidRPr="0060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энтомологический журнал. 2010. Т. 9. № 3. С. 437-440.</w:t>
      </w:r>
    </w:p>
    <w:p w:rsidR="00602734" w:rsidRPr="00602734" w:rsidRDefault="00602734" w:rsidP="0060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734" w:rsidRPr="00602734" w:rsidRDefault="00602734" w:rsidP="0060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734" w:rsidRPr="00602734" w:rsidRDefault="00602734" w:rsidP="006027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МОЛЕКУЛЯРНАЯ ФИЛОГЕОГРАФИЯ ХРОМОСОМНЫХ РАС САППОРСКОЙ КОБЫЛКИ</w:t>
      </w:r>
      <w:r w:rsidRPr="006027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PODISMA SAPPORENSIS</w:t>
      </w:r>
      <w:r w:rsidRPr="00602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SHIR</w:t>
      </w:r>
      <w:r w:rsidRPr="00602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27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Бугров А.Г., Новикова О.С., Блинов А.Г.</w:t>
      </w:r>
      <w:r w:rsidRPr="00602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Вестник Новосибирского государственного университета. Серия: Биология, клиническая медицина. 2010. Т. 8. № 3. С. 118-123.</w:t>
      </w:r>
    </w:p>
    <w:p w:rsidR="00602734" w:rsidRPr="00602734" w:rsidRDefault="00602734" w:rsidP="0060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734" w:rsidRPr="00602734" w:rsidRDefault="00602734" w:rsidP="006027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ОПЫТ ИСПОЛЬЗОВАНИЯ НУКЛЕОТИДНЫХ ПОСЛЕДОВАТЕЛЬНОСТЕЙ ДВУХ МИТОХОНДРИАЛЬНЫХ ГЕНОВ (COI И COII) ДЛЯ ВЫЯСНЕНИЯ ТАКСОНОМИЧЕСКОГО СТАТУСА И РЕКОНСТРУКЦИИ ФИЛОГЕНЕТИЧЕСКИХ ОТНОШЕНИЙ ШАРОГОЛОВЫХ КУЗНЕЧИКОВ (ORTHOPTERA, ENSIFERA, </w:t>
      </w:r>
      <w:proofErr w:type="gramStart"/>
      <w:r w:rsidRPr="00602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TETTIGONIIDAE)</w:t>
      </w:r>
      <w:r w:rsidRPr="00602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27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Бугров</w:t>
      </w:r>
      <w:proofErr w:type="gramEnd"/>
      <w:r w:rsidRPr="006027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А.Г., Новикова О.С., </w:t>
      </w:r>
      <w:proofErr w:type="spellStart"/>
      <w:r w:rsidRPr="006027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Нетёсова</w:t>
      </w:r>
      <w:proofErr w:type="spellEnd"/>
      <w:r w:rsidRPr="006027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Е.С., Горохов А.В., Блинов А.Г.</w:t>
      </w:r>
      <w:r w:rsidRPr="00602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02734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Евразиатский</w:t>
      </w:r>
      <w:proofErr w:type="spellEnd"/>
      <w:r w:rsidRPr="0060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энтомологический журнал. 2009. Т. 8. № 1. С. 1-8.</w:t>
      </w:r>
    </w:p>
    <w:p w:rsidR="00602734" w:rsidRPr="00602734" w:rsidRDefault="00602734" w:rsidP="0060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734" w:rsidRPr="00602734" w:rsidRDefault="00602734" w:rsidP="006027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02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ДИНАМИКА ПОЛИМОРФИЗМА ПО ДОБАВОЧНЫМ (B-) ХРОМОСОМАМ В ВОСТОЧНО-СРЕДИЗЕМНОМОРСКОЙ ЧАСТИ АРЕАЛА ПЛАВУЧЕЙ КОБЫЛКИ </w:t>
      </w:r>
      <w:r w:rsidRPr="006027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EYPREPOCNEMIS PLORANS</w:t>
      </w:r>
      <w:r w:rsidRPr="00602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CHARP. (ORTHOPTERA, </w:t>
      </w:r>
      <w:proofErr w:type="gramStart"/>
      <w:r w:rsidRPr="00602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ACRIDIDAE)</w:t>
      </w:r>
      <w:r w:rsidRPr="00602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27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Дзюбенко</w:t>
      </w:r>
      <w:proofErr w:type="gramEnd"/>
      <w:r w:rsidRPr="006027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В.В., Бугров А.Г.</w:t>
      </w:r>
      <w:r w:rsidRPr="00602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02734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Евразиатский</w:t>
      </w:r>
      <w:proofErr w:type="spellEnd"/>
      <w:r w:rsidRPr="0060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энтомологический журнал. </w:t>
      </w:r>
      <w:r w:rsidRPr="006027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2009. </w:t>
      </w:r>
      <w:r w:rsidRPr="0060273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027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8. № 4. </w:t>
      </w:r>
      <w:r w:rsidRPr="0060273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027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371-376.</w:t>
      </w:r>
    </w:p>
    <w:p w:rsidR="00602734" w:rsidRPr="00602734" w:rsidRDefault="00602734" w:rsidP="0060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2734" w:rsidRPr="00602734" w:rsidRDefault="00602734" w:rsidP="0060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2734" w:rsidRPr="00602734" w:rsidRDefault="00602734" w:rsidP="006027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7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KARYOTYPE OF THE SOUTH AFRICAN KATYDID HETRODES PUPUS (LINNAEUS, 1758) (ORTHOPTERA, TETTIGONIIDAE) WITH SPECIAL REFERENCE TO RELATIONSHIPS WITHIN THE HETRODINAE SUBFAMILY</w:t>
      </w:r>
      <w:r w:rsidRPr="006027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60273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Elzbieta</w:t>
      </w:r>
      <w:proofErr w:type="spellEnd"/>
      <w:r w:rsidRPr="0060273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W.-S., </w:t>
      </w:r>
      <w:proofErr w:type="spellStart"/>
      <w:r w:rsidRPr="0060273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Bugrov</w:t>
      </w:r>
      <w:proofErr w:type="spellEnd"/>
      <w:r w:rsidRPr="0060273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A.G</w:t>
      </w:r>
      <w:proofErr w:type="gramStart"/>
      <w:r w:rsidRPr="0060273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.</w:t>
      </w:r>
      <w:proofErr w:type="gramEnd"/>
      <w:r w:rsidRPr="006027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6027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Zootaxa</w:t>
      </w:r>
      <w:proofErr w:type="spellEnd"/>
      <w:r w:rsidRPr="006027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602734">
        <w:rPr>
          <w:rFonts w:ascii="Times New Roman" w:eastAsia="Times New Roman" w:hAnsi="Times New Roman" w:cs="Times New Roman"/>
          <w:sz w:val="24"/>
          <w:szCs w:val="24"/>
          <w:lang w:eastAsia="ru-RU"/>
        </w:rPr>
        <w:t>2009. № 2137. С. 43-50.</w:t>
      </w:r>
    </w:p>
    <w:p w:rsidR="00602734" w:rsidRPr="00602734" w:rsidRDefault="00602734" w:rsidP="0060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97C" w:rsidRPr="00602734" w:rsidRDefault="00BC497C">
      <w:pPr>
        <w:rPr>
          <w:rFonts w:ascii="Times New Roman" w:hAnsi="Times New Roman" w:cs="Times New Roman"/>
          <w:sz w:val="24"/>
          <w:szCs w:val="24"/>
        </w:rPr>
      </w:pPr>
    </w:p>
    <w:sectPr w:rsidR="00BC497C" w:rsidRPr="00602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B076C"/>
    <w:multiLevelType w:val="hybridMultilevel"/>
    <w:tmpl w:val="EB026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734"/>
    <w:rsid w:val="00174777"/>
    <w:rsid w:val="00602734"/>
    <w:rsid w:val="00BC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5D738-23AF-418B-B050-2569597B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2015-01-15T06:16:00Z</dcterms:created>
  <dcterms:modified xsi:type="dcterms:W3CDTF">2015-01-15T06:23:00Z</dcterms:modified>
</cp:coreProperties>
</file>